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02" w:rsidRDefault="00680402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№1 по физике</w:t>
      </w:r>
    </w:p>
    <w:p w:rsidR="00680402" w:rsidRDefault="00680402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1 курса</w:t>
      </w:r>
    </w:p>
    <w:p w:rsidR="00680402" w:rsidRDefault="00680402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факультета Технологического менеджмента</w:t>
      </w:r>
    </w:p>
    <w:p w:rsidR="0000279F" w:rsidRDefault="0000279F" w:rsidP="000027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«Технология производства и переработки с/х продукции»</w:t>
      </w:r>
    </w:p>
    <w:p w:rsidR="00680402" w:rsidRDefault="00680402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заочной формы обучения</w:t>
      </w:r>
    </w:p>
    <w:p w:rsidR="00680402" w:rsidRDefault="00680402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6</w:t>
      </w:r>
    </w:p>
    <w:p w:rsidR="00680402" w:rsidRDefault="00680402" w:rsidP="00733800">
      <w:pPr>
        <w:pStyle w:val="a3"/>
        <w:jc w:val="both"/>
        <w:rPr>
          <w:rFonts w:ascii="Times New Roman" w:eastAsia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1.Вентилятор вращается с частотой 180 об/мин. С некоторого момента вал тормозится и вращается </w:t>
      </w:r>
      <w:proofErr w:type="spellStart"/>
      <w:r>
        <w:rPr>
          <w:rFonts w:ascii="Times New Roman" w:hAnsi="Times New Roman"/>
          <w:sz w:val="28"/>
          <w:szCs w:val="28"/>
        </w:rPr>
        <w:t>равнозамедленно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с угловым ускорением, равным </w:t>
      </w:r>
      <w:r w:rsidRPr="00CC753A">
        <w:rPr>
          <w:rFonts w:ascii="Times New Roman" w:eastAsia="Times New Roman" w:hAnsi="Times New Roman"/>
          <w:position w:val="-6"/>
          <w:sz w:val="28"/>
          <w:szCs w:val="28"/>
        </w:rPr>
        <w:object w:dxaOrig="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5pt;height:14.25pt" o:ole="">
            <v:imagedata r:id="rId5" o:title=""/>
          </v:shape>
          <o:OLEObject Type="Embed" ProgID="Equation.3" ShapeID="_x0000_i1025" DrawAspect="Content" ObjectID="_1474780790" r:id="rId6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CC753A">
        <w:rPr>
          <w:rFonts w:ascii="Times New Roman" w:eastAsia="Times New Roman" w:hAnsi="Times New Roman"/>
          <w:position w:val="-24"/>
          <w:sz w:val="28"/>
          <w:szCs w:val="28"/>
        </w:rPr>
        <w:object w:dxaOrig="499" w:dyaOrig="620">
          <v:shape id="_x0000_i1026" type="#_x0000_t75" style="width:25.1pt;height:31.8pt" o:ole="">
            <v:imagedata r:id="rId7" o:title=""/>
          </v:shape>
          <o:OLEObject Type="Embed" ProgID="Equation.3" ShapeID="_x0000_i1026" DrawAspect="Content" ObjectID="_1474780791" r:id="rId8"/>
        </w:object>
      </w:r>
      <w:r>
        <w:rPr>
          <w:rFonts w:ascii="Times New Roman" w:eastAsia="Times New Roman" w:hAnsi="Times New Roman"/>
          <w:position w:val="-6"/>
          <w:sz w:val="28"/>
          <w:szCs w:val="28"/>
        </w:rPr>
        <w:t>. Через сколько времени вал остановится? Сколько оборотов он сделает до остановки?</w:t>
      </w:r>
    </w:p>
    <w:p w:rsidR="00680402" w:rsidRDefault="00680402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2.Железный вал радиусом </w:t>
      </w:r>
      <w:smartTag w:uri="urn:schemas-microsoft-com:office:smarttags" w:element="metricconverter">
        <w:smartTagPr>
          <w:attr w:name="ProductID" w:val="0,15 м"/>
        </w:smartTagPr>
        <w:r>
          <w:rPr>
            <w:rFonts w:ascii="Times New Roman" w:hAnsi="Times New Roman"/>
            <w:sz w:val="28"/>
            <w:szCs w:val="28"/>
          </w:rPr>
          <w:t>0,15 м</w:t>
        </w:r>
      </w:smartTag>
      <w:r>
        <w:rPr>
          <w:rFonts w:ascii="Times New Roman" w:hAnsi="Times New Roman"/>
          <w:sz w:val="28"/>
          <w:szCs w:val="28"/>
        </w:rPr>
        <w:t xml:space="preserve"> и длиной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/>
            <w:sz w:val="28"/>
            <w:szCs w:val="28"/>
          </w:rPr>
          <w:t>2 м</w:t>
        </w:r>
      </w:smartTag>
      <w:r>
        <w:rPr>
          <w:rFonts w:ascii="Times New Roman" w:hAnsi="Times New Roman"/>
          <w:sz w:val="28"/>
          <w:szCs w:val="28"/>
        </w:rPr>
        <w:t xml:space="preserve"> вращается с частотой 300 об/мин. Найти момент инерции вала и его кинетическую энергию.</w:t>
      </w:r>
    </w:p>
    <w:p w:rsidR="00680402" w:rsidRDefault="00680402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3.На краю горизонтальной платформы, имеющей форму диска радиусом  </w:t>
      </w:r>
      <w:r w:rsidRPr="00E82D5C">
        <w:rPr>
          <w:rFonts w:ascii="Times New Roman" w:eastAsia="Times New Roman" w:hAnsi="Times New Roman"/>
          <w:position w:val="-6"/>
          <w:sz w:val="28"/>
          <w:szCs w:val="28"/>
        </w:rPr>
        <w:object w:dxaOrig="800" w:dyaOrig="320">
          <v:shape id="_x0000_i1027" type="#_x0000_t75" style="width:41pt;height:16.75pt" o:ole="">
            <v:imagedata r:id="rId9" o:title=""/>
          </v:shape>
          <o:OLEObject Type="Embed" ProgID="Equation.3" ShapeID="_x0000_i1027" DrawAspect="Content" ObjectID="_1474780792" r:id="rId10"/>
        </w:object>
      </w:r>
      <w:r>
        <w:rPr>
          <w:rFonts w:ascii="Times New Roman" w:hAnsi="Times New Roman"/>
          <w:sz w:val="28"/>
          <w:szCs w:val="28"/>
        </w:rPr>
        <w:t xml:space="preserve">, стоит человек массой </w:t>
      </w:r>
      <w:r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520" w:dyaOrig="340">
          <v:shape id="_x0000_i1028" type="#_x0000_t75" style="width:26.8pt;height:17.6pt" o:ole="">
            <v:imagedata r:id="rId11" o:title=""/>
          </v:shape>
          <o:OLEObject Type="Embed" ProgID="Equation.3" ShapeID="_x0000_i1028" DrawAspect="Content" ObjectID="_1474780793" r:id="rId12"/>
        </w:object>
      </w:r>
      <w:r>
        <w:rPr>
          <w:rFonts w:ascii="Times New Roman" w:hAnsi="Times New Roman"/>
          <w:sz w:val="28"/>
          <w:szCs w:val="28"/>
        </w:rPr>
        <w:t xml:space="preserve">80 кг. Масса платформы равна </w:t>
      </w:r>
      <w:r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540" w:dyaOrig="340">
          <v:shape id="_x0000_i1029" type="#_x0000_t75" style="width:27.65pt;height:17.6pt" o:ole="">
            <v:imagedata r:id="rId13" o:title=""/>
          </v:shape>
          <o:OLEObject Type="Embed" ProgID="Equation.3" ShapeID="_x0000_i1029" DrawAspect="Content" ObjectID="_1474780794" r:id="rId14"/>
        </w:object>
      </w:r>
      <w:r>
        <w:rPr>
          <w:rFonts w:ascii="Times New Roman" w:hAnsi="Times New Roman"/>
          <w:sz w:val="28"/>
          <w:szCs w:val="28"/>
        </w:rPr>
        <w:t xml:space="preserve">240 кг. Платформа может вращаться вокруг вертикальной оси, проходящей через ее центр. Пренебрегая трением, найти, с какой угловой скоростью будет вращаться платформа, если человек будет идти вдоль ее края со скорость </w:t>
      </w:r>
      <w:r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1140" w:dyaOrig="360">
          <v:shape id="_x0000_i1030" type="#_x0000_t75" style="width:58.6pt;height:18.4pt" o:ole="">
            <v:imagedata r:id="rId15" o:title=""/>
          </v:shape>
          <o:OLEObject Type="Embed" ProgID="Equation.3" ShapeID="_x0000_i1030" DrawAspect="Content" ObjectID="_1474780795" r:id="rId16"/>
        </w:object>
      </w:r>
      <w:r>
        <w:rPr>
          <w:rFonts w:ascii="Times New Roman" w:hAnsi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относительно платформы.</w:t>
      </w:r>
    </w:p>
    <w:p w:rsidR="00680402" w:rsidRDefault="00680402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Интенсивность звука</w:t>
      </w:r>
      <w:r w:rsidRPr="00836F4B">
        <w:rPr>
          <w:rFonts w:ascii="Times New Roman" w:hAnsi="Times New Roman"/>
          <w:sz w:val="28"/>
          <w:szCs w:val="28"/>
        </w:rPr>
        <w:t xml:space="preserve"> </w:t>
      </w:r>
      <w:r w:rsidRPr="00836F4B">
        <w:rPr>
          <w:rFonts w:ascii="Times New Roman" w:hAnsi="Times New Roman"/>
          <w:position w:val="-6"/>
          <w:sz w:val="28"/>
          <w:szCs w:val="28"/>
        </w:rPr>
        <w:object w:dxaOrig="1300" w:dyaOrig="320">
          <v:shape id="_x0000_i1031" type="#_x0000_t75" style="width:66.15pt;height:16.75pt" o:ole="">
            <v:imagedata r:id="rId17" o:title=""/>
          </v:shape>
          <o:OLEObject Type="Embed" ProgID="Equation.3" ShapeID="_x0000_i1031" DrawAspect="Content" ObjectID="_1474780796" r:id="rId18"/>
        </w:objec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Определить среднюю объемную плотность энергии </w:t>
      </w:r>
      <w:r w:rsidRPr="00CC753A">
        <w:rPr>
          <w:rFonts w:ascii="Times New Roman" w:hAnsi="Times New Roman"/>
          <w:position w:val="-14"/>
          <w:sz w:val="28"/>
          <w:szCs w:val="28"/>
        </w:rPr>
        <w:object w:dxaOrig="400" w:dyaOrig="400">
          <v:shape id="_x0000_i1032" type="#_x0000_t75" style="width:20.1pt;height:20.1pt" o:ole="">
            <v:imagedata r:id="rId19" o:title=""/>
          </v:shape>
          <o:OLEObject Type="Embed" ProgID="Equation.3" ShapeID="_x0000_i1032" DrawAspect="Content" ObjectID="_1474780797" r:id="rId20"/>
        </w:object>
      </w:r>
      <w:r>
        <w:rPr>
          <w:rFonts w:ascii="Times New Roman" w:hAnsi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звуковой волны, если звук распространяется в сухом воздухе при нормальных условиях.</w:t>
      </w:r>
    </w:p>
    <w:p w:rsidR="00680402" w:rsidRDefault="00680402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При движении шарика радиусом </w:t>
      </w:r>
      <w:smartTag w:uri="urn:schemas-microsoft-com:office:smarttags" w:element="metricconverter">
        <w:smartTagPr>
          <w:attr w:name="ProductID" w:val="2,4 мм"/>
        </w:smartTagPr>
        <w:r>
          <w:rPr>
            <w:rFonts w:ascii="Times New Roman" w:hAnsi="Times New Roman"/>
            <w:sz w:val="28"/>
            <w:szCs w:val="28"/>
          </w:rPr>
          <w:t>2,4 мм</w:t>
        </w:r>
      </w:smartTag>
      <w:r>
        <w:rPr>
          <w:rFonts w:ascii="Times New Roman" w:hAnsi="Times New Roman"/>
          <w:sz w:val="28"/>
          <w:szCs w:val="28"/>
        </w:rPr>
        <w:t xml:space="preserve"> в касторовом масле ламинарное обтекание наблюдается при скорости шарика, не превышающей 10 см/с. При какой минимальной скорости шарика радиусом </w:t>
      </w:r>
      <w:smartTag w:uri="urn:schemas-microsoft-com:office:smarttags" w:element="metricconverter">
        <w:smartTagPr>
          <w:attr w:name="ProductID" w:val="1 мм"/>
        </w:smartTagPr>
        <w:r>
          <w:rPr>
            <w:rFonts w:ascii="Times New Roman" w:hAnsi="Times New Roman"/>
            <w:sz w:val="28"/>
            <w:szCs w:val="28"/>
          </w:rPr>
          <w:t>1 мм</w:t>
        </w:r>
      </w:smartTag>
      <w:r>
        <w:rPr>
          <w:rFonts w:ascii="Times New Roman" w:hAnsi="Times New Roman"/>
          <w:sz w:val="28"/>
          <w:szCs w:val="28"/>
        </w:rPr>
        <w:t xml:space="preserve"> в глицерине обтекание станет турбулентным?</w:t>
      </w:r>
    </w:p>
    <w:p w:rsidR="00680402" w:rsidRDefault="00680402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6.Во сколько раз высота подъема воды в стеблях риса со средним диаметром капилляра </w:t>
      </w:r>
      <w:smartTag w:uri="urn:schemas-microsoft-com:office:smarttags" w:element="metricconverter">
        <w:smartTagPr>
          <w:attr w:name="ProductID" w:val="0,02 мм"/>
        </w:smartTagPr>
        <w:r>
          <w:rPr>
            <w:rFonts w:ascii="Times New Roman" w:hAnsi="Times New Roman"/>
            <w:sz w:val="28"/>
            <w:szCs w:val="28"/>
          </w:rPr>
          <w:t>0,02 мм</w:t>
        </w:r>
      </w:smartTag>
      <w:r>
        <w:rPr>
          <w:rFonts w:ascii="Times New Roman" w:hAnsi="Times New Roman"/>
          <w:sz w:val="28"/>
          <w:szCs w:val="28"/>
        </w:rPr>
        <w:t xml:space="preserve"> больше, чем в почве с капиллярами, диаметр которых 300 мкм?</w:t>
      </w:r>
    </w:p>
    <w:p w:rsidR="00680402" w:rsidRDefault="00680402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7.Коллагеновое волокно длиной </w:t>
      </w:r>
      <w:smartTag w:uri="urn:schemas-microsoft-com:office:smarttags" w:element="metricconverter">
        <w:smartTagPr>
          <w:attr w:name="ProductID" w:val="8 мм"/>
        </w:smartTagPr>
        <w:r>
          <w:rPr>
            <w:rFonts w:ascii="Times New Roman" w:hAnsi="Times New Roman"/>
            <w:sz w:val="28"/>
            <w:szCs w:val="28"/>
          </w:rPr>
          <w:t>8 мм</w:t>
        </w:r>
      </w:smartTag>
      <w:r>
        <w:rPr>
          <w:rFonts w:ascii="Times New Roman" w:hAnsi="Times New Roman"/>
          <w:sz w:val="28"/>
          <w:szCs w:val="28"/>
        </w:rPr>
        <w:t xml:space="preserve"> под действием приложенной к нему силы удлинилось на </w:t>
      </w:r>
      <w:smartTag w:uri="urn:schemas-microsoft-com:office:smarttags" w:element="metricconverter">
        <w:smartTagPr>
          <w:attr w:name="ProductID" w:val="1 мм"/>
        </w:smartTagPr>
        <w:r>
          <w:rPr>
            <w:rFonts w:ascii="Times New Roman" w:hAnsi="Times New Roman"/>
            <w:sz w:val="28"/>
            <w:szCs w:val="28"/>
          </w:rPr>
          <w:t>1 мм</w:t>
        </w:r>
      </w:smartTag>
      <w:r>
        <w:rPr>
          <w:rFonts w:ascii="Times New Roman" w:hAnsi="Times New Roman"/>
          <w:sz w:val="28"/>
          <w:szCs w:val="28"/>
        </w:rPr>
        <w:t>. Какое напряжение возникло при этом в волокне?</w:t>
      </w:r>
    </w:p>
    <w:p w:rsidR="00680402" w:rsidRPr="00836F4B" w:rsidRDefault="00680402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8.Определить толщину слоя почвы, если за 3 часа через площадь поверхности 1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33" type="#_x0000_t75" style="width:17.6pt;height:16.75pt" o:ole="">
            <v:imagedata r:id="rId21" o:title=""/>
          </v:shape>
          <o:OLEObject Type="Embed" ProgID="Equation.3" ShapeID="_x0000_i1033" DrawAspect="Content" ObjectID="_1474780798" r:id="rId22"/>
        </w:object>
      </w:r>
      <w:r>
        <w:rPr>
          <w:rFonts w:ascii="Times New Roman" w:hAnsi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проходит теплота 250 Дж. Температура на поверхности почвы 25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34" type="#_x0000_t75" style="width:17.6pt;height:16.75pt" o:ole="">
            <v:imagedata r:id="rId23" o:title=""/>
          </v:shape>
          <o:OLEObject Type="Embed" ProgID="Equation.3" ShapeID="_x0000_i1034" DrawAspect="Content" ObjectID="_1474780799" r:id="rId24"/>
        </w:object>
      </w:r>
      <w:r>
        <w:rPr>
          <w:rFonts w:ascii="Times New Roman" w:hAnsi="Times New Roman"/>
          <w:sz w:val="28"/>
          <w:szCs w:val="28"/>
        </w:rPr>
        <w:t xml:space="preserve">, температура в нижнем слое 15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35" type="#_x0000_t75" style="width:17.6pt;height:16.75pt" o:ole="">
            <v:imagedata r:id="rId23" o:title=""/>
          </v:shape>
          <o:OLEObject Type="Embed" ProgID="Equation.3" ShapeID="_x0000_i1035" DrawAspect="Content" ObjectID="_1474780800" r:id="rId25"/>
        </w:object>
      </w:r>
      <w:r>
        <w:rPr>
          <w:rFonts w:ascii="Times New Roman" w:hAnsi="Times New Roman"/>
          <w:sz w:val="28"/>
          <w:szCs w:val="28"/>
        </w:rPr>
        <w:t xml:space="preserve">. Коэффициент теплопроводности почвы 1,01 </w:t>
      </w:r>
      <w:r w:rsidRPr="00E26C11">
        <w:rPr>
          <w:rFonts w:ascii="Times New Roman" w:eastAsia="Times New Roman" w:hAnsi="Times New Roman"/>
          <w:position w:val="-24"/>
          <w:sz w:val="28"/>
          <w:szCs w:val="28"/>
        </w:rPr>
        <w:object w:dxaOrig="620" w:dyaOrig="620">
          <v:shape id="_x0000_i1036" type="#_x0000_t75" style="width:31pt;height:31.8pt" o:ole="">
            <v:imagedata r:id="rId26" o:title=""/>
          </v:shape>
          <o:OLEObject Type="Embed" ProgID="Equation.3" ShapeID="_x0000_i1036" DrawAspect="Content" ObjectID="_1474780801" r:id="rId27"/>
        </w:object>
      </w:r>
      <w:r>
        <w:rPr>
          <w:rFonts w:ascii="Times New Roman" w:hAnsi="Times New Roman"/>
          <w:position w:val="-6"/>
          <w:sz w:val="28"/>
          <w:szCs w:val="28"/>
        </w:rPr>
        <w:t>.</w:t>
      </w:r>
    </w:p>
    <w:sectPr w:rsidR="00680402" w:rsidRPr="00836F4B" w:rsidSect="004A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800"/>
    <w:rsid w:val="0000279F"/>
    <w:rsid w:val="000128AB"/>
    <w:rsid w:val="00286987"/>
    <w:rsid w:val="002E05D7"/>
    <w:rsid w:val="00323684"/>
    <w:rsid w:val="0032382F"/>
    <w:rsid w:val="003C0464"/>
    <w:rsid w:val="00447C75"/>
    <w:rsid w:val="004A67DA"/>
    <w:rsid w:val="004D3335"/>
    <w:rsid w:val="00605F7F"/>
    <w:rsid w:val="00662154"/>
    <w:rsid w:val="00674966"/>
    <w:rsid w:val="00680402"/>
    <w:rsid w:val="00733800"/>
    <w:rsid w:val="00836F4B"/>
    <w:rsid w:val="008B4645"/>
    <w:rsid w:val="009635C5"/>
    <w:rsid w:val="00A23957"/>
    <w:rsid w:val="00AA450A"/>
    <w:rsid w:val="00C37B5B"/>
    <w:rsid w:val="00CC753A"/>
    <w:rsid w:val="00DB4464"/>
    <w:rsid w:val="00DD5875"/>
    <w:rsid w:val="00E26C11"/>
    <w:rsid w:val="00E440B6"/>
    <w:rsid w:val="00E82D5C"/>
    <w:rsid w:val="00E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D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380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1754</Characters>
  <Application>Microsoft Office Word</Application>
  <DocSecurity>0</DocSecurity>
  <Lines>14</Lines>
  <Paragraphs>4</Paragraphs>
  <ScaleCrop>false</ScaleCrop>
  <Company>Ставропольский ГАУ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Atanov</cp:lastModifiedBy>
  <cp:revision>17</cp:revision>
  <dcterms:created xsi:type="dcterms:W3CDTF">2013-04-30T11:45:00Z</dcterms:created>
  <dcterms:modified xsi:type="dcterms:W3CDTF">2014-10-14T04:33:00Z</dcterms:modified>
</cp:coreProperties>
</file>